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Terapi sel T CAR merupakan terobosan dalam imunoterapi kanker. Perawatan ini tersedia di India dengan biaya yang jauh lebih murah dibandingkan di luar negeri.</p>
          <p>
            <br/>
            `
          </p>
          <p> </p>
          <p>Di antara banyak pengobatan kanker yang sedang berkembang, ada satu yang disebut terapi sel T Chimeric Antigen Receptor (CAR) yang terbukti menjadi terobosan besar. Ini adalah pengobatan yang didasarkan pada imunoterapi – penggunaan sistem kekebalan tubuh sendiri untuk melawan penyakit.</p>
          <p>Teknik ini melibatkan pengambilan sel T pembunuh — sejenis sel darah putih — dari pasien, memodifikasi sel-sel ini di laboratorium agar dapat mengenali dan menyerang sel kanker, lalu mengembalikannya ke dalam tubuh pasien. Berbeda dengan kemoterapi yang menyerang baik sel kanker maupun sel sehat, terapi sel CAR-T hanya menargetkan sel kanker, sehingga mengurangi kerusakan sampingan.</p>
          <p>Sebuah studi yang memantau 43 pasien dengan kanker darah dan limfatik yang diobati dengan terapi sel CAR-T selama lebih dari lima tahun melaporkan bahwa tingkat remisi keseluruhan mencapai 76 persen, dengan 54 persen di antaranya mengalami remisi total. Perawatan ini kini telah disetujui untuk penggunaan klinis. Antara tahun 2017-2021, Badan Pengawas Obat dan Makanan AS (FDA) telah menyetujui penggunaan terapi sel CAR-T untuk pengobatan kanker darah, kelenjar getah bening, dan sumsum tulang tertentu.</p>
          <p>Meskipun telah mencapai kemajuan, terapi sel CAR-T masih memiliki beberapa kelemahan. Tantangan signifikan tetap ada dalam memastikan efektivitas yang konsisten pada berbagai jenis kanker dan populasi pasien, serta dalam membuat pengobatan ini lebih terjangkau.</p>
          <p>Salah satu masalah besar dalam terapi sel CAR-T adalah heterogenitas antigen, yang merujuk pada variasi antigen pada sel tumor kanker. Sel CAR-T dirancang untuk mengenali sel kanker berdasarkan satu antigen spesifik yang mereka bawa. Namun, jika tumor memiliki sel kanker dengan multiple antigen, sel CAR-T yang hanya mengenali satu jenis antigen akan gagal mendeteksi yang lain.</p>
          <p>Tumor juga memperumit masalah dengan mengurangi atau sepenuhnya kehilangan antigen target seiring waktu — yang berkontribusi pada hampir setengah dari kasus kambuh yang diamati.</p>
          <p>Hal ini menyebabkan kambuhnya kanker pada hingga 50 persen pasien yang telah diobati.</p>
          <p>Salah satu cara yang dilakukan para ilmuwan untuk mengatasi hal ini adalah dengan merekayasa sel CAR-T yang menargetkan dua atau lebih antigen sekaligus. Sel-sel ini menggunakan “logika Boolean” untuk memastikan bahwa mereka hanya aktif ketika kombinasi antigen yang tepat ada, sehingga mengurangi risiko menyerang sel-sel sehat.</p>
          <p>Pendekatan ini telah menunjukkan hasil yang menjanjikan dalam uji klinis pada anak-anak penderita kanker darah.</p>
          <p>Tumor kanker padat — tidak seperti kanker darah dan limfatik — menimbulkan tantangan tambahan bagi pengobatan CAR-T, karena tumor tersebut menciptakan lingkungan mikro yang menekan respons imun. Untuk mengatasi hal ini, para ilmuwan merancang sel CAR-T yang menangkal pertahanan tumor. Sel CAR-T “berlapis baja” untuk meningkatkan respons imun telah dikembangkan dan kini sedang dalam berbagai tahap pengujian.</p>
          <p>Peningkatan ini berpotensi membuat terapi sel CAR-T lebih efektif melawan kanker padat.</p>
          <p>Meskipun AS dan Tiongkok memimpin perlombaan untuk mengembangkan terapi sel CAR-T, India juga memiliki kandidat yang dikembangkan secara domestik yang menargetkan jenis kanker darah tertentu. NextCAR19, yang dikembangkan melalui kolaborasi antara IIT Bombay, Tata Memorial Centre, dan ImmunoACT, memiliki tingkat keberhasilan 73 persen dalam uji klinis, dan biayanya hanya sekitar sepersepuluh dari biaya perawatan serupa di negara-negara Barat.</p>
          Tantangan, efek samping, dan masa depan
          <p>Terlepas dari potensi yang telah diketahui, sel CAR-T dengan penargetan ganda dan multi-spesifik menghadirkan tantangan seperti kompleksitas produksi yang meningkat, potensi toksisitas di luar tumor, dan hambatan regulasi yang lebih tinggi.</p>
          <p>Terapi sel T CAR juga dapat menyebabkan efek samping yang signifikan, termasuk sindrom pelepasan sitokin (CRS) yang merupakan reaksi berlebihan sistem kekebalan, serta neurotoksisitas, yaitu efek samping pada sistem saraf termasuk otak dan sumsum tulang belakang. Inovasi seperti pengembangan “off-switch” atau “gen bunuh diri” dalam sel T CAR sedang dieksplorasi untuk memungkinkan dokter menonaktifkan sel yang dimodifikasi jika terjadi reaksi merugikan yang parah. Selain itu, molekul bispesifik yang mengikat dua target berbeda secara bersamaan sedang diteliti untuk meningkatkan keamanan aktivasi sel T CAR.</p>
          <p>Jalur lain yang menarik adalah imunoterapi berbasis metabolit mikroba. Mikroba dapat mengaktifkan sel T pembunuh dan, ketika dikombinasikan dengan terapi CAR-T, telah menunjukkan potensi dalam mengendalikan tumor dalam studi praklinis. Para ilmuwan juga sedang meneliti bakteri dan virus yang dimodifikasi untuk menyerang tumor secara langsung dan merangsang respons imun. Beberapa strain bakteri, seperti Listeria dan Salmonella, telah dimodifikasi untuk menembus tumor, sementara metabolit mikroba seperti asam lemak rantai pendek membantu menyesuaikan sinyal imun.</p>
          <p>Ini adalah strain bakteri yang telah direkayasa untuk secara spesifik menargetkan daerah tumor di dalam tubuh. Bakteri ini mencapai tumor di mana mereka menghasilkan senyawa yang disebut metabolit yang meningkatkan kekebalan lokal di dalam tumor dan menyusutkan tumor sehingga menyembuhkan pasien.</p>
          <p>Selain bakteri, virus merupakan mikroba lain yang digunakan dalam bidang imunoterapi kanker. Terapi virus onkolitik menggunakan virus yang dimodifikasi untuk menginfeksi dan membunuh sel kanker, sementara jaringan sehat tetap utuh, menjadikannya salah satu jenis imunoterapi kanker. Sel kanker seringkali lebih rentan terhadap infeksi virus akibat pertumbuhan yang tidak terkendali dan respons imun yang terganggu.</p>
          <p>Beberapa terapi virus onkolitik telah memasuki uji klinis sebagai rejimen pengobatan untuk terapi kanker, dan beberapa di antaranya telah menunjukkan hasil yang menjanjikan untuk penggunaan terapeutik pada berbagai jenis kanker. Beberapa terapi onkolitik yang berhasil termasuk talimogene laherparepvec (T-VEC), yaitu virus Herpes Simplex yang dimodifikasi, yang merupakan terapi virus onkolitik yang disetujui FDA untuk kanker kulit stadium lanjut. Uji klinis yang sedang berlangsung untuk berbagai jenis kanker, seperti tumor otak, kanker pankreas, dan kanker ovarium, berpotensi membuka babak baru dalam perjuangan melawan kanker.</p>
          <p>Kombinasi terapi virus onkolitik dan terapi sel T CAR telah menghasilkan terobosan signifikan dalam pengobatan berbagai jenis kanker, menawarkan harapan baru dengan memanfaatkan kekuatan serangan virus yang ditargetkan terhadap tumor serta presisi sel imun yang dimodifikasi. Meskipun awalnya dikembangkan untuk kanker darah tertentu, terapi sel T CAR kini juga dieksplorasi untuk mengobati penyakit autoimun seperti lupus. Dalam uji klinis yang inovatif, pasien dengan lupus parah mencapai remisi tanpa perlu pengobatan berkelanjutan setelah menerima terapi sel T-CAR. Hasil awal sangat menjanjikan, menunjukkan potensi pergeseran paradigma dalam pengobatan kondisi autoimun.</p>
          <p>Meskipun masih dalam tahap eksperimental di India, inovasi ini dapat mengarah pada pengobatan kanker yang lebih terjangkau dan efektif, membawa harapan baru bagi pasien di seluruh dunia.</p>
          <p>Sistem kekebalan tubuh kita adalah keajaiban biologis yang mampu mengingat, beradaptasi, dan melindungi. Sistem ini memiliki potensi besar sebagai alat terapeutik utama untuk memerangi penyakit, termasuk kanker.</p>
          <p>Mitiksha Gupta adalah mahasiswa Ph.D di Shiv Nadar Institution of Eminence, Delhi-NCR</p>
          <p>Jugal Das adalah Ramalingaswami Fellow di Shiv Nadar Institution of Eminence, Delhi-NCR.</p>
          <p>Awalnya diterbitkan di bawah lisensi Creative Commons oleh 360info™.</p>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10 Apr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2026-04-01T09:26:42+00:00</dcterms:created>
  <dcterms:modified xsi:type="dcterms:W3CDTF">2026-04-01T09:26:42+00:00</dcterms:modified>
</cp:coreProperties>
</file>

<file path=docProps/custom.xml><?xml version="1.0" encoding="utf-8"?>
<Properties xmlns="http://schemas.openxmlformats.org/officeDocument/2006/custom-properties" xmlns:vt="http://schemas.openxmlformats.org/officeDocument/2006/docPropsVTypes"/>
</file>